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36B" w:rsidRPr="00FB6407" w:rsidRDefault="00FB6407" w:rsidP="00FB6407">
      <w:pPr>
        <w:jc w:val="center"/>
        <w:rPr>
          <w:b/>
          <w:sz w:val="36"/>
        </w:rPr>
      </w:pPr>
      <w:r w:rsidRPr="00FB6407">
        <w:rPr>
          <w:rFonts w:hint="eastAsia"/>
          <w:b/>
          <w:sz w:val="36"/>
        </w:rPr>
        <w:t>《</w:t>
      </w:r>
      <w:r w:rsidR="00176594" w:rsidRPr="00176594">
        <w:rPr>
          <w:rFonts w:hint="eastAsia"/>
          <w:b/>
          <w:sz w:val="36"/>
        </w:rPr>
        <w:t>压水堆核电厂阀门用远距离操作机构技术规范</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6A6B56" w:rsidRDefault="004528EC" w:rsidP="00393C35">
      <w:pPr>
        <w:ind w:firstLineChars="200" w:firstLine="480"/>
      </w:pPr>
      <w:r>
        <w:rPr>
          <w:rFonts w:hint="eastAsia"/>
        </w:rPr>
        <w:t>本</w:t>
      </w:r>
      <w:r w:rsidR="00393C35">
        <w:rPr>
          <w:rFonts w:hint="eastAsia"/>
        </w:rPr>
        <w:t>标准是由上海核工程研究设计院有限公司提出立项，并于2020年9月份通过立项审查。本标准主要起草单位为上海核工程研究设计院有限公司。根据中国核能行业协会团体标准制（修）订计划，该标准需于2022年3月完成所有工作。</w:t>
      </w:r>
    </w:p>
    <w:p w:rsidR="00FB6407" w:rsidRPr="00B24A56" w:rsidRDefault="00FB6407" w:rsidP="00FB6407">
      <w:pPr>
        <w:rPr>
          <w:b/>
        </w:rPr>
      </w:pPr>
      <w:r w:rsidRPr="00B24A56">
        <w:rPr>
          <w:rFonts w:hint="eastAsia"/>
          <w:b/>
        </w:rPr>
        <w:t>2、主要工作过程</w:t>
      </w:r>
    </w:p>
    <w:p w:rsidR="00EB325F" w:rsidRPr="00D17571" w:rsidRDefault="00EB325F" w:rsidP="00EB325F">
      <w:pPr>
        <w:ind w:firstLineChars="200" w:firstLine="480"/>
        <w:jc w:val="both"/>
      </w:pPr>
      <w:r w:rsidRPr="00D17571">
        <w:rPr>
          <w:rFonts w:hint="eastAsia"/>
        </w:rPr>
        <w:t>计划下达后，</w:t>
      </w:r>
      <w:r w:rsidRPr="00D17571">
        <w:t>2020年</w:t>
      </w:r>
      <w:r w:rsidRPr="00D17571">
        <w:rPr>
          <w:rFonts w:hint="eastAsia"/>
        </w:rPr>
        <w:t>10</w:t>
      </w:r>
      <w:r w:rsidRPr="00D17571">
        <w:t>月成立了本项目标准起草小组，由</w:t>
      </w:r>
      <w:r w:rsidRPr="00D17571">
        <w:rPr>
          <w:rFonts w:hint="eastAsia"/>
        </w:rPr>
        <w:t>上海核工程研究设计院有限公司</w:t>
      </w:r>
      <w:r w:rsidRPr="00D17571">
        <w:t>担任主要起草工作，确定工作方案，提出工作进度安排。标准起草小组首先开展标准调研，通过走访、座谈、考察、查阅资料、会议研讨等多种方式进行了标准的调研，深入了解</w:t>
      </w:r>
      <w:r>
        <w:rPr>
          <w:rFonts w:hint="eastAsia"/>
        </w:rPr>
        <w:t>阀门远距离操作机构</w:t>
      </w:r>
      <w:r w:rsidRPr="00D17571">
        <w:rPr>
          <w:rFonts w:hint="eastAsia"/>
        </w:rPr>
        <w:t>的</w:t>
      </w:r>
      <w:r>
        <w:rPr>
          <w:rFonts w:hint="eastAsia"/>
        </w:rPr>
        <w:t>选型、设计、制造等技术</w:t>
      </w:r>
      <w:r w:rsidRPr="00D17571">
        <w:rPr>
          <w:rFonts w:hint="eastAsia"/>
        </w:rPr>
        <w:t>要求，</w:t>
      </w:r>
      <w:r w:rsidRPr="00D17571">
        <w:t>收集了相关标准或技术规范。于</w:t>
      </w:r>
      <w:r w:rsidRPr="00D17571">
        <w:rPr>
          <w:rFonts w:hint="eastAsia"/>
        </w:rPr>
        <w:t>2021</w:t>
      </w:r>
      <w:r w:rsidRPr="00D17571">
        <w:t>年</w:t>
      </w:r>
      <w:r w:rsidR="002C5561">
        <w:t>6</w:t>
      </w:r>
      <w:bookmarkStart w:id="0" w:name="_GoBack"/>
      <w:bookmarkEnd w:id="0"/>
      <w:r w:rsidRPr="00D17571">
        <w:t>月完成标准草案，在起草组内部交流、修改</w:t>
      </w:r>
      <w:r w:rsidRPr="00D17571">
        <w:rPr>
          <w:rFonts w:hint="eastAsia"/>
        </w:rPr>
        <w:t>，</w:t>
      </w:r>
      <w:r w:rsidRPr="00D17571">
        <w:t>形成标准草稿。</w:t>
      </w:r>
    </w:p>
    <w:p w:rsidR="00EB325F" w:rsidRPr="00D17571" w:rsidRDefault="00EB325F" w:rsidP="00EB325F">
      <w:pPr>
        <w:ind w:firstLineChars="200" w:firstLine="480"/>
        <w:jc w:val="both"/>
      </w:pPr>
      <w:r w:rsidRPr="00D17571">
        <w:t>202</w:t>
      </w:r>
      <w:r w:rsidR="002C5561">
        <w:t>1</w:t>
      </w:r>
      <w:r w:rsidRPr="00D17571">
        <w:t>年</w:t>
      </w:r>
      <w:r w:rsidR="002C5561">
        <w:t>8</w:t>
      </w:r>
      <w:r w:rsidRPr="00D17571">
        <w:t>月，</w:t>
      </w:r>
      <w:r w:rsidRPr="00D17571">
        <w:rPr>
          <w:rFonts w:hint="eastAsia"/>
        </w:rPr>
        <w:t>本项目标准起草小组</w:t>
      </w:r>
      <w:r w:rsidRPr="00D17571">
        <w:t>起草的征求意见稿进行讨论</w:t>
      </w:r>
      <w:r w:rsidRPr="00D17571">
        <w:rPr>
          <w:rFonts w:hint="eastAsia"/>
        </w:rPr>
        <w:t>、</w:t>
      </w:r>
      <w:r w:rsidRPr="00D17571">
        <w:t>修改后，形成</w:t>
      </w:r>
      <w:r w:rsidRPr="00D17571">
        <w:rPr>
          <w:rFonts w:hint="eastAsia"/>
        </w:rPr>
        <w:t>征求意见稿</w:t>
      </w:r>
      <w:r w:rsidRPr="00D17571">
        <w:t>。</w:t>
      </w:r>
    </w:p>
    <w:p w:rsidR="00FB6407" w:rsidRPr="00B24A56" w:rsidRDefault="00FB6407" w:rsidP="00FB6407">
      <w:pPr>
        <w:rPr>
          <w:b/>
        </w:rPr>
      </w:pPr>
      <w:r w:rsidRPr="00B24A56">
        <w:rPr>
          <w:rFonts w:hint="eastAsia"/>
          <w:b/>
        </w:rPr>
        <w:t>3、</w:t>
      </w:r>
      <w:r w:rsidRPr="00B24A56">
        <w:rPr>
          <w:b/>
        </w:rPr>
        <w:t>主要参加单位和工作组成员及其所作的工作等</w:t>
      </w:r>
    </w:p>
    <w:p w:rsidR="00EB325F" w:rsidRDefault="00EB325F" w:rsidP="00EB325F">
      <w:pPr>
        <w:ind w:firstLineChars="200" w:firstLine="480"/>
        <w:jc w:val="both"/>
      </w:pPr>
      <w:r>
        <w:rPr>
          <w:rFonts w:hint="eastAsia"/>
        </w:rPr>
        <w:t>本标准由上海核工程研究设计院有限公司起草，工作组人员参与了这份标准的编校审工作。</w:t>
      </w:r>
    </w:p>
    <w:p w:rsidR="00EB325F" w:rsidRDefault="00EB325F" w:rsidP="00EB325F">
      <w:pPr>
        <w:ind w:firstLineChars="200" w:firstLine="480"/>
        <w:jc w:val="both"/>
      </w:pPr>
      <w:r>
        <w:t>主要成员</w:t>
      </w:r>
      <w:r>
        <w:rPr>
          <w:rFonts w:hint="eastAsia"/>
        </w:rPr>
        <w:t>：</w:t>
      </w:r>
      <w:r>
        <w:t>张志超</w:t>
      </w:r>
      <w:r>
        <w:rPr>
          <w:rFonts w:hint="eastAsia"/>
        </w:rPr>
        <w:t>、</w:t>
      </w:r>
      <w:r w:rsidRPr="00DD1F04">
        <w:rPr>
          <w:rFonts w:hint="eastAsia"/>
        </w:rPr>
        <w:t>顾春辉、包堂堂</w:t>
      </w:r>
      <w:r w:rsidR="00B43C99">
        <w:rPr>
          <w:rFonts w:hint="eastAsia"/>
        </w:rPr>
        <w:t>、王曦、姜富世</w:t>
      </w:r>
      <w:r>
        <w:rPr>
          <w:rFonts w:hint="eastAsia"/>
        </w:rPr>
        <w:t>。</w:t>
      </w:r>
    </w:p>
    <w:p w:rsidR="00EB325F" w:rsidRDefault="00EB325F" w:rsidP="00EB325F">
      <w:pPr>
        <w:ind w:firstLineChars="200" w:firstLine="480"/>
        <w:jc w:val="both"/>
      </w:pPr>
      <w:r>
        <w:t>所做的工作</w:t>
      </w:r>
      <w:r>
        <w:rPr>
          <w:rFonts w:hint="eastAsia"/>
        </w:rPr>
        <w:t>：</w:t>
      </w:r>
      <w:r>
        <w:t>张志超</w:t>
      </w:r>
      <w:r w:rsidRPr="00DD1F04">
        <w:rPr>
          <w:rFonts w:hint="eastAsia"/>
        </w:rPr>
        <w:t>负责标准的具体起草与编写工作。顾春辉负责收集、分析国内外相关技术文献和资料，结合实际</w:t>
      </w:r>
      <w:r>
        <w:rPr>
          <w:rFonts w:hint="eastAsia"/>
        </w:rPr>
        <w:t>试验</w:t>
      </w:r>
      <w:r w:rsidRPr="00DD1F04">
        <w:rPr>
          <w:rFonts w:hint="eastAsia"/>
        </w:rPr>
        <w:t>经验，对</w:t>
      </w:r>
      <w:r w:rsidRPr="00EB325F">
        <w:rPr>
          <w:rFonts w:hint="eastAsia"/>
        </w:rPr>
        <w:t>压水堆核电厂阀门用远距离操作机构</w:t>
      </w:r>
      <w:r w:rsidRPr="00DD1F04">
        <w:rPr>
          <w:rFonts w:hint="eastAsia"/>
        </w:rPr>
        <w:t>的内容进行归纳、总结；包堂堂</w:t>
      </w:r>
      <w:r w:rsidR="00B43C99">
        <w:rPr>
          <w:rFonts w:hint="eastAsia"/>
        </w:rPr>
        <w:t>、王曦、姜富世</w:t>
      </w:r>
      <w:r w:rsidRPr="00DD1F04">
        <w:rPr>
          <w:rFonts w:hint="eastAsia"/>
        </w:rPr>
        <w:t>对各方面的意见和建议进行归纳、分析，以及其他材料的编制。</w:t>
      </w:r>
    </w:p>
    <w:p w:rsidR="00070148" w:rsidRPr="00EB325F" w:rsidRDefault="00070148" w:rsidP="00FB6407"/>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lastRenderedPageBreak/>
        <w:t>1、标准编制原则</w:t>
      </w:r>
    </w:p>
    <w:p w:rsidR="000C204E" w:rsidRPr="004528EC" w:rsidRDefault="00C478E3" w:rsidP="004528EC">
      <w:pPr>
        <w:ind w:firstLineChars="200" w:firstLine="480"/>
      </w:pPr>
      <w:r w:rsidRPr="004528EC">
        <w:rPr>
          <w:rFonts w:hint="eastAsia"/>
        </w:rPr>
        <w:t>本标准的</w:t>
      </w:r>
      <w:r w:rsidR="004528EC" w:rsidRPr="004528EC">
        <w:rPr>
          <w:rFonts w:hint="eastAsia"/>
        </w:rPr>
        <w:t>制定</w:t>
      </w:r>
      <w:r w:rsidRPr="004528EC">
        <w:rPr>
          <w:rFonts w:hint="eastAsia"/>
        </w:rPr>
        <w:t>符合核电行业</w:t>
      </w:r>
      <w:r w:rsidR="004528EC" w:rsidRPr="004528EC">
        <w:rPr>
          <w:rFonts w:hint="eastAsia"/>
        </w:rPr>
        <w:t>设备标准化</w:t>
      </w:r>
      <w:r w:rsidRPr="004528EC">
        <w:rPr>
          <w:rFonts w:hint="eastAsia"/>
        </w:rPr>
        <w:t>发展的原则，本着科学性、合理性和可操作性的原则以及标准的目标、统一性、协调性、</w:t>
      </w:r>
      <w:r w:rsidRPr="004528EC">
        <w:t>实用性、一致性和</w:t>
      </w:r>
      <w:r w:rsidRPr="004528EC">
        <w:rPr>
          <w:rFonts w:hint="eastAsia"/>
        </w:rPr>
        <w:t>规范性原则来进行本标准的制定工作。</w:t>
      </w:r>
    </w:p>
    <w:p w:rsidR="008F0708" w:rsidRPr="004528EC" w:rsidRDefault="008F0708" w:rsidP="004528EC">
      <w:pPr>
        <w:ind w:firstLineChars="200" w:firstLine="480"/>
      </w:pPr>
      <w:r w:rsidRPr="004528EC">
        <w:rPr>
          <w:rFonts w:hint="eastAsia"/>
        </w:rPr>
        <w:t>本标准</w:t>
      </w:r>
      <w:r w:rsidR="00854DCC">
        <w:rPr>
          <w:rFonts w:hint="eastAsia"/>
        </w:rPr>
        <w:t>涵盖</w:t>
      </w:r>
      <w:r w:rsidRPr="004528EC">
        <w:rPr>
          <w:rFonts w:hint="eastAsia"/>
        </w:rPr>
        <w:t>了</w:t>
      </w:r>
      <w:r w:rsidR="00854DCC">
        <w:rPr>
          <w:rFonts w:hint="eastAsia"/>
        </w:rPr>
        <w:t>阀门远距离操作机构使用的主要</w:t>
      </w:r>
      <w:r w:rsidRPr="004528EC">
        <w:rPr>
          <w:rFonts w:hint="eastAsia"/>
        </w:rPr>
        <w:t>过程，</w:t>
      </w:r>
      <w:r w:rsidR="00854DCC">
        <w:rPr>
          <w:rFonts w:hint="eastAsia"/>
        </w:rPr>
        <w:t>对其中关键的技术要求做出了规定，方便工艺设计人员和产品设计人员进行标准化的产品生产与使用</w:t>
      </w:r>
      <w:r w:rsidRPr="004528EC">
        <w:rPr>
          <w:rFonts w:hint="eastAsia"/>
        </w:rPr>
        <w:t>。</w:t>
      </w:r>
    </w:p>
    <w:p w:rsidR="00FB6407" w:rsidRPr="00B24A56" w:rsidRDefault="00FB6407" w:rsidP="00FB6407">
      <w:pPr>
        <w:rPr>
          <w:b/>
        </w:rPr>
      </w:pPr>
      <w:r w:rsidRPr="00B24A56">
        <w:rPr>
          <w:rFonts w:hint="eastAsia"/>
          <w:b/>
        </w:rPr>
        <w:t>2、标准主要内容的依据</w:t>
      </w:r>
    </w:p>
    <w:p w:rsidR="00FB6407" w:rsidRDefault="00AB5F92" w:rsidP="00E056F8">
      <w:pPr>
        <w:ind w:firstLineChars="200" w:firstLine="480"/>
      </w:pPr>
      <w:r>
        <w:rPr>
          <w:rFonts w:hint="eastAsia"/>
        </w:rPr>
        <w:t>标准编写的格式遵从</w:t>
      </w:r>
      <w:r>
        <w:t>GB/T 1.1-20</w:t>
      </w:r>
      <w:r w:rsidR="00E056F8">
        <w:rPr>
          <w:rFonts w:hint="eastAsia"/>
        </w:rPr>
        <w:t>20</w:t>
      </w:r>
      <w:r>
        <w:t>的要求，</w:t>
      </w:r>
      <w:r w:rsidR="00E056F8">
        <w:rPr>
          <w:rFonts w:hint="eastAsia"/>
        </w:rPr>
        <w:t>其内容主要</w:t>
      </w:r>
      <w:r w:rsidR="00D67522">
        <w:rPr>
          <w:rFonts w:hint="eastAsia"/>
        </w:rPr>
        <w:t>依据</w:t>
      </w:r>
      <w:r w:rsidR="00E056F8">
        <w:rPr>
          <w:rFonts w:hint="eastAsia"/>
        </w:rPr>
        <w:t>国内核电行业工程中阀门远距离操作机构</w:t>
      </w:r>
      <w:r w:rsidR="00D67522">
        <w:rPr>
          <w:rFonts w:hint="eastAsia"/>
        </w:rPr>
        <w:t>厂家的经验反馈以及设计单位进行采购、选型、布置、产品设计分析等相关的资料</w:t>
      </w:r>
      <w:r>
        <w:rPr>
          <w:rFonts w:hint="eastAsia"/>
        </w:rPr>
        <w:t>。</w:t>
      </w:r>
    </w:p>
    <w:p w:rsidR="00FB6407" w:rsidRPr="00B24A56" w:rsidRDefault="0024244C" w:rsidP="00FB6407">
      <w:pPr>
        <w:rPr>
          <w:b/>
        </w:rPr>
      </w:pPr>
      <w:r w:rsidRPr="00B24A56">
        <w:rPr>
          <w:rFonts w:hint="eastAsia"/>
          <w:b/>
        </w:rPr>
        <w:t>3、解决的主要问题</w:t>
      </w:r>
    </w:p>
    <w:p w:rsidR="009505BC" w:rsidRDefault="000C7C3E" w:rsidP="000C7C3E">
      <w:pPr>
        <w:ind w:firstLineChars="200" w:firstLine="480"/>
      </w:pPr>
      <w:r w:rsidRPr="000C7C3E">
        <w:rPr>
          <w:rFonts w:hint="eastAsia"/>
        </w:rPr>
        <w:t>国内</w:t>
      </w:r>
      <w:r w:rsidR="00F971C2">
        <w:rPr>
          <w:rFonts w:hint="eastAsia"/>
        </w:rPr>
        <w:t>非能动压水堆</w:t>
      </w:r>
      <w:r w:rsidRPr="000C7C3E">
        <w:rPr>
          <w:rFonts w:hint="eastAsia"/>
        </w:rPr>
        <w:t>核电厂</w:t>
      </w:r>
      <w:r w:rsidR="00F971C2">
        <w:rPr>
          <w:rFonts w:hint="eastAsia"/>
        </w:rPr>
        <w:t>有</w:t>
      </w:r>
      <w:r w:rsidRPr="000C7C3E">
        <w:rPr>
          <w:rFonts w:hint="eastAsia"/>
        </w:rPr>
        <w:t>大量</w:t>
      </w:r>
      <w:r>
        <w:rPr>
          <w:rFonts w:hint="eastAsia"/>
        </w:rPr>
        <w:t>不可达阀门使用了远距离操作机构</w:t>
      </w:r>
      <w:r w:rsidR="00D01C9B">
        <w:rPr>
          <w:rFonts w:hint="eastAsia"/>
        </w:rPr>
        <w:t>进行操作</w:t>
      </w:r>
      <w:r>
        <w:rPr>
          <w:rFonts w:hint="eastAsia"/>
        </w:rPr>
        <w:t>，</w:t>
      </w:r>
      <w:r w:rsidR="00F971C2">
        <w:rPr>
          <w:rFonts w:hint="eastAsia"/>
        </w:rPr>
        <w:t>有刚性的</w:t>
      </w:r>
      <w:r w:rsidR="00F521D9">
        <w:rPr>
          <w:rFonts w:hint="eastAsia"/>
        </w:rPr>
        <w:t>远距离操作机构，也有柔性的远距离操作机构。其中刚性的远距离操作机构起步早，结构简单，应用多，而柔性远距离操作机构是近今年发展起来的一类新型远距离操作机构，</w:t>
      </w:r>
      <w:r w:rsidR="009505BC">
        <w:rPr>
          <w:rFonts w:hint="eastAsia"/>
        </w:rPr>
        <w:t>应用时对现场条件要求较低，</w:t>
      </w:r>
      <w:r w:rsidR="00F521D9">
        <w:rPr>
          <w:rFonts w:hint="eastAsia"/>
        </w:rPr>
        <w:t>有其天然的优势</w:t>
      </w:r>
      <w:r w:rsidR="00F971C2">
        <w:rPr>
          <w:rFonts w:hint="eastAsia"/>
        </w:rPr>
        <w:t>。</w:t>
      </w:r>
    </w:p>
    <w:p w:rsidR="0024244C" w:rsidRDefault="000C7C3E" w:rsidP="000C7C3E">
      <w:pPr>
        <w:ind w:firstLineChars="200" w:firstLine="480"/>
      </w:pPr>
      <w:r>
        <w:rPr>
          <w:rFonts w:hint="eastAsia"/>
        </w:rPr>
        <w:t>本标准</w:t>
      </w:r>
      <w:r w:rsidR="009505BC">
        <w:rPr>
          <w:rFonts w:hint="eastAsia"/>
        </w:rPr>
        <w:t>一方面是</w:t>
      </w:r>
      <w:r w:rsidR="00F971C2">
        <w:rPr>
          <w:rFonts w:hint="eastAsia"/>
        </w:rPr>
        <w:t>主要解决</w:t>
      </w:r>
      <w:r w:rsidR="009505BC">
        <w:rPr>
          <w:rFonts w:hint="eastAsia"/>
        </w:rPr>
        <w:t>在标准层面缺少统一的</w:t>
      </w:r>
      <w:r w:rsidR="00F971C2">
        <w:rPr>
          <w:rFonts w:hint="eastAsia"/>
        </w:rPr>
        <w:t>指导标准，供设计单位与制造厂使用，</w:t>
      </w:r>
      <w:r w:rsidR="009505BC">
        <w:rPr>
          <w:rFonts w:hint="eastAsia"/>
        </w:rPr>
        <w:t>另一方面解决国内柔性远距离操作机构发展标准的问题，为</w:t>
      </w:r>
      <w:r w:rsidR="00F971C2">
        <w:rPr>
          <w:rFonts w:hint="eastAsia"/>
        </w:rPr>
        <w:t>国内</w:t>
      </w:r>
      <w:r w:rsidR="00D77018">
        <w:rPr>
          <w:rFonts w:hint="eastAsia"/>
        </w:rPr>
        <w:t>阀门</w:t>
      </w:r>
      <w:r w:rsidR="00F971C2">
        <w:rPr>
          <w:rFonts w:hint="eastAsia"/>
        </w:rPr>
        <w:t>远距离操作机构</w:t>
      </w:r>
      <w:r w:rsidR="003403E3">
        <w:rPr>
          <w:rFonts w:hint="eastAsia"/>
        </w:rPr>
        <w:t>产业</w:t>
      </w:r>
      <w:r w:rsidR="009505BC">
        <w:rPr>
          <w:rFonts w:hint="eastAsia"/>
        </w:rPr>
        <w:t>发展</w:t>
      </w:r>
      <w:r w:rsidR="003403E3">
        <w:rPr>
          <w:rFonts w:hint="eastAsia"/>
        </w:rPr>
        <w:t>的</w:t>
      </w:r>
      <w:r w:rsidR="00F971C2">
        <w:rPr>
          <w:rFonts w:hint="eastAsia"/>
        </w:rPr>
        <w:t>标准化</w:t>
      </w:r>
      <w:r w:rsidR="009505BC">
        <w:rPr>
          <w:rFonts w:hint="eastAsia"/>
        </w:rPr>
        <w:t>提供支撑</w:t>
      </w:r>
      <w:r>
        <w:rPr>
          <w:rFonts w:hint="eastAsia"/>
        </w:rPr>
        <w:t>。</w:t>
      </w:r>
    </w:p>
    <w:p w:rsidR="00106913" w:rsidRDefault="00106913" w:rsidP="000C7C3E">
      <w:pPr>
        <w:ind w:firstLineChars="200" w:firstLine="480"/>
      </w:pPr>
      <w:r>
        <w:rPr>
          <w:rFonts w:hint="eastAsia"/>
        </w:rPr>
        <w:t>同时目前国内核电厂的主流</w:t>
      </w:r>
      <w:r w:rsidR="003526F4">
        <w:rPr>
          <w:rFonts w:hint="eastAsia"/>
        </w:rPr>
        <w:t>均</w:t>
      </w:r>
      <w:r>
        <w:rPr>
          <w:rFonts w:hint="eastAsia"/>
        </w:rPr>
        <w:t>已经</w:t>
      </w:r>
      <w:r w:rsidR="003526F4">
        <w:rPr>
          <w:rFonts w:hint="eastAsia"/>
        </w:rPr>
        <w:t>是</w:t>
      </w:r>
      <w:r>
        <w:rPr>
          <w:rFonts w:hint="eastAsia"/>
        </w:rPr>
        <w:t>三代堆型，</w:t>
      </w:r>
      <w:r w:rsidR="003526F4">
        <w:rPr>
          <w:rFonts w:hint="eastAsia"/>
        </w:rPr>
        <w:t>如</w:t>
      </w:r>
      <w:r>
        <w:rPr>
          <w:rFonts w:hint="eastAsia"/>
        </w:rPr>
        <w:t>华龙、国和、高温气冷堆等，本标准也考虑了目前三代</w:t>
      </w:r>
      <w:r w:rsidR="009F2B44">
        <w:rPr>
          <w:rFonts w:hint="eastAsia"/>
        </w:rPr>
        <w:t>非能动压水堆核电厂的</w:t>
      </w:r>
      <w:r>
        <w:rPr>
          <w:rFonts w:hint="eastAsia"/>
        </w:rPr>
        <w:t>设计要求。</w:t>
      </w:r>
    </w:p>
    <w:p w:rsidR="00B24A56" w:rsidRDefault="00B24A56" w:rsidP="00FB6407"/>
    <w:p w:rsidR="0024244C" w:rsidRPr="00A33BF8" w:rsidRDefault="00285F39" w:rsidP="006633BA">
      <w:pPr>
        <w:outlineLvl w:val="0"/>
        <w:rPr>
          <w:b/>
          <w:sz w:val="28"/>
          <w:szCs w:val="28"/>
        </w:rPr>
      </w:pPr>
      <w:r w:rsidRPr="00A33BF8">
        <w:rPr>
          <w:rFonts w:hint="eastAsia"/>
          <w:b/>
          <w:sz w:val="28"/>
          <w:szCs w:val="28"/>
        </w:rPr>
        <w:t>三、主要试验（或验证）情况</w:t>
      </w:r>
    </w:p>
    <w:p w:rsidR="00285F39" w:rsidRDefault="00626C42" w:rsidP="00626C42">
      <w:pPr>
        <w:ind w:firstLineChars="200" w:firstLine="480"/>
      </w:pPr>
      <w:r>
        <w:rPr>
          <w:rFonts w:hint="eastAsia"/>
        </w:rPr>
        <w:t>本标准</w:t>
      </w:r>
      <w:r w:rsidR="00FD0970">
        <w:rPr>
          <w:rFonts w:hint="eastAsia"/>
        </w:rPr>
        <w:t>暂</w:t>
      </w:r>
      <w:r w:rsidR="00B91876">
        <w:rPr>
          <w:rFonts w:hint="eastAsia"/>
        </w:rPr>
        <w:t>无需进行</w:t>
      </w:r>
      <w:r>
        <w:rPr>
          <w:rFonts w:hint="eastAsia"/>
        </w:rPr>
        <w:t>试验验证。</w:t>
      </w:r>
    </w:p>
    <w:p w:rsidR="004656F6" w:rsidRDefault="004656F6" w:rsidP="00FB6407"/>
    <w:p w:rsidR="00285F39" w:rsidRPr="00A33BF8" w:rsidRDefault="00285F39" w:rsidP="006633BA">
      <w:pPr>
        <w:outlineLvl w:val="0"/>
        <w:rPr>
          <w:b/>
          <w:sz w:val="28"/>
          <w:szCs w:val="28"/>
        </w:rPr>
      </w:pPr>
      <w:r w:rsidRPr="00A33BF8">
        <w:rPr>
          <w:rFonts w:hint="eastAsia"/>
          <w:b/>
          <w:sz w:val="28"/>
          <w:szCs w:val="28"/>
        </w:rPr>
        <w:t>四、标准中涉及专利的情况</w:t>
      </w:r>
    </w:p>
    <w:p w:rsidR="00520FE0" w:rsidRDefault="00520FE0" w:rsidP="00D645C8">
      <w:pPr>
        <w:ind w:firstLineChars="200" w:firstLine="480"/>
      </w:pPr>
      <w:r w:rsidRPr="00D645C8">
        <w:rPr>
          <w:rFonts w:hint="eastAsia"/>
        </w:rPr>
        <w:t>本标准不涉及专利问题</w:t>
      </w:r>
      <w:r w:rsidRPr="00520FE0">
        <w:rPr>
          <w:rFonts w:hint="eastAsia"/>
        </w:rPr>
        <w:t>。</w:t>
      </w:r>
    </w:p>
    <w:p w:rsidR="00285F39" w:rsidRDefault="00285F39" w:rsidP="00FB6407"/>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DC29B1" w:rsidRDefault="008E45F2" w:rsidP="008E45F2">
      <w:pPr>
        <w:ind w:firstLineChars="200" w:firstLine="480"/>
      </w:pPr>
      <w:r>
        <w:rPr>
          <w:rFonts w:hint="eastAsia"/>
        </w:rPr>
        <w:lastRenderedPageBreak/>
        <w:t>本标准的制定，有利于行业的统一发展，提高全行业的技术能力水平。</w:t>
      </w:r>
    </w:p>
    <w:p w:rsidR="008E45F2" w:rsidRDefault="008E45F2" w:rsidP="00FB6407"/>
    <w:p w:rsidR="00285F39" w:rsidRPr="00A33BF8" w:rsidRDefault="00F60B7D" w:rsidP="006633BA">
      <w:pPr>
        <w:outlineLvl w:val="0"/>
        <w:rPr>
          <w:b/>
          <w:sz w:val="28"/>
          <w:szCs w:val="28"/>
        </w:rPr>
      </w:pPr>
      <w:r w:rsidRPr="00A33BF8">
        <w:rPr>
          <w:rFonts w:hint="eastAsia"/>
          <w:b/>
          <w:sz w:val="28"/>
          <w:szCs w:val="28"/>
        </w:rPr>
        <w:t>六、与国际、国外对比情况</w:t>
      </w:r>
    </w:p>
    <w:p w:rsidR="00E24203" w:rsidRDefault="00E24203" w:rsidP="00E24203">
      <w:pPr>
        <w:ind w:firstLineChars="200" w:firstLine="480"/>
      </w:pPr>
      <w:r>
        <w:rPr>
          <w:rFonts w:hint="eastAsia"/>
        </w:rPr>
        <w:t>国外没有相关标准。</w:t>
      </w:r>
    </w:p>
    <w:p w:rsidR="00F60B7D" w:rsidRDefault="00F60B7D" w:rsidP="00FB6407"/>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E24203" w:rsidRDefault="00E24203" w:rsidP="00E24203">
      <w:pPr>
        <w:ind w:firstLineChars="200" w:firstLine="480"/>
      </w:pPr>
      <w:r>
        <w:rPr>
          <w:rFonts w:hint="eastAsia"/>
        </w:rPr>
        <w:t>本标准不涉及法律、法规和强制性标准等</w:t>
      </w:r>
      <w:r w:rsidR="000F589F">
        <w:rPr>
          <w:rFonts w:hint="eastAsia"/>
        </w:rPr>
        <w:t>的</w:t>
      </w:r>
      <w:r w:rsidR="00C9174B">
        <w:rPr>
          <w:rFonts w:hint="eastAsia"/>
        </w:rPr>
        <w:t>协调性</w:t>
      </w:r>
      <w:r>
        <w:rPr>
          <w:rFonts w:hint="eastAsia"/>
        </w:rPr>
        <w:t>。</w:t>
      </w:r>
    </w:p>
    <w:p w:rsidR="00E24203" w:rsidRDefault="00E24203" w:rsidP="00E24203"/>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56356" w:rsidRDefault="00C9174B" w:rsidP="00C9174B">
      <w:pPr>
        <w:ind w:firstLineChars="200" w:firstLine="480"/>
      </w:pPr>
      <w:r>
        <w:rPr>
          <w:rFonts w:hint="eastAsia"/>
        </w:rPr>
        <w:t>无。</w:t>
      </w:r>
    </w:p>
    <w:p w:rsidR="00A740E0" w:rsidRDefault="00A740E0" w:rsidP="00F60B7D"/>
    <w:p w:rsidR="00F60B7D" w:rsidRPr="00A33BF8" w:rsidRDefault="00F60B7D" w:rsidP="006633BA">
      <w:pPr>
        <w:outlineLvl w:val="0"/>
        <w:rPr>
          <w:b/>
          <w:sz w:val="28"/>
          <w:szCs w:val="28"/>
        </w:rPr>
      </w:pPr>
      <w:r w:rsidRPr="00A33BF8">
        <w:rPr>
          <w:rFonts w:hint="eastAsia"/>
          <w:b/>
          <w:sz w:val="28"/>
          <w:szCs w:val="28"/>
        </w:rPr>
        <w:t>九、标准性质的建议说明</w:t>
      </w:r>
    </w:p>
    <w:p w:rsidR="00F60B7D" w:rsidRPr="00A56356" w:rsidRDefault="00E0783F" w:rsidP="002F0197">
      <w:pPr>
        <w:ind w:firstLineChars="200" w:firstLine="480"/>
      </w:pPr>
      <w:r w:rsidRPr="00A56356">
        <w:rPr>
          <w:rFonts w:hint="eastAsia"/>
        </w:rPr>
        <w:t>建议本标准的性质为团体标准。</w:t>
      </w:r>
    </w:p>
    <w:p w:rsidR="00A56356" w:rsidRPr="00E0783F" w:rsidRDefault="00A56356" w:rsidP="00F60B7D">
      <w:pPr>
        <w:rPr>
          <w:i/>
        </w:rPr>
      </w:pP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2F0197" w:rsidRDefault="002F0197" w:rsidP="002F0197">
      <w:pPr>
        <w:ind w:firstLineChars="200" w:firstLine="480"/>
      </w:pPr>
      <w:r>
        <w:rPr>
          <w:rFonts w:hint="eastAsia"/>
        </w:rPr>
        <w:t>无。</w:t>
      </w:r>
    </w:p>
    <w:p w:rsidR="00A740E0" w:rsidRPr="00F60B7D" w:rsidRDefault="00A740E0" w:rsidP="00F60B7D">
      <w:pPr>
        <w:rPr>
          <w:i/>
        </w:rPr>
      </w:pPr>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2F0197" w:rsidRDefault="002F0197" w:rsidP="002F0197">
      <w:pPr>
        <w:ind w:firstLineChars="200" w:firstLine="480"/>
      </w:pPr>
      <w:r>
        <w:rPr>
          <w:rFonts w:hint="eastAsia"/>
        </w:rPr>
        <w:t>无。</w:t>
      </w:r>
    </w:p>
    <w:p w:rsidR="00F60B7D" w:rsidRPr="00A33BF8" w:rsidRDefault="00F60B7D" w:rsidP="00F60B7D">
      <w:pPr>
        <w:rPr>
          <w:i/>
        </w:rPr>
      </w:pPr>
    </w:p>
    <w:p w:rsidR="00F60B7D" w:rsidRPr="00A33BF8" w:rsidRDefault="00F60B7D" w:rsidP="006633BA">
      <w:pPr>
        <w:outlineLvl w:val="0"/>
        <w:rPr>
          <w:b/>
          <w:sz w:val="28"/>
          <w:szCs w:val="28"/>
        </w:rPr>
      </w:pPr>
      <w:r w:rsidRPr="00A33BF8">
        <w:rPr>
          <w:rFonts w:hint="eastAsia"/>
          <w:b/>
          <w:sz w:val="28"/>
          <w:szCs w:val="28"/>
        </w:rPr>
        <w:t>十二、其他应予说明的事项</w:t>
      </w:r>
    </w:p>
    <w:p w:rsidR="002F0197" w:rsidRDefault="002F0197" w:rsidP="002F0197">
      <w:pPr>
        <w:ind w:firstLineChars="200" w:firstLine="480"/>
      </w:pPr>
      <w:r>
        <w:rPr>
          <w:rFonts w:hint="eastAsia"/>
        </w:rPr>
        <w:t>无。</w:t>
      </w:r>
    </w:p>
    <w:p w:rsidR="00F60B7D" w:rsidRPr="00A33BF8" w:rsidRDefault="00F60B7D" w:rsidP="00F60B7D">
      <w:pPr>
        <w:rPr>
          <w:i/>
        </w:rPr>
      </w:pPr>
    </w:p>
    <w:sectPr w:rsidR="00F60B7D" w:rsidRPr="00A33BF8" w:rsidSect="001026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264" w:rsidRDefault="00930264" w:rsidP="00176594">
      <w:pPr>
        <w:spacing w:line="240" w:lineRule="auto"/>
      </w:pPr>
      <w:r>
        <w:separator/>
      </w:r>
    </w:p>
  </w:endnote>
  <w:endnote w:type="continuationSeparator" w:id="0">
    <w:p w:rsidR="00930264" w:rsidRDefault="00930264" w:rsidP="00176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altName w:val="Arial Unicode MS"/>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264" w:rsidRDefault="00930264" w:rsidP="00176594">
      <w:pPr>
        <w:spacing w:line="240" w:lineRule="auto"/>
      </w:pPr>
      <w:r>
        <w:separator/>
      </w:r>
    </w:p>
  </w:footnote>
  <w:footnote w:type="continuationSeparator" w:id="0">
    <w:p w:rsidR="00930264" w:rsidRDefault="00930264" w:rsidP="0017659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E1F35"/>
    <w:rsid w:val="0004736B"/>
    <w:rsid w:val="00070148"/>
    <w:rsid w:val="000A47C0"/>
    <w:rsid w:val="000C204E"/>
    <w:rsid w:val="000C7C3E"/>
    <w:rsid w:val="000F589F"/>
    <w:rsid w:val="001026F4"/>
    <w:rsid w:val="00106913"/>
    <w:rsid w:val="00132C00"/>
    <w:rsid w:val="00161CD2"/>
    <w:rsid w:val="00176594"/>
    <w:rsid w:val="001D1D52"/>
    <w:rsid w:val="0024244C"/>
    <w:rsid w:val="00285F39"/>
    <w:rsid w:val="002C5561"/>
    <w:rsid w:val="002E1F35"/>
    <w:rsid w:val="002F0197"/>
    <w:rsid w:val="003403E3"/>
    <w:rsid w:val="003526F4"/>
    <w:rsid w:val="00393C35"/>
    <w:rsid w:val="003B247C"/>
    <w:rsid w:val="00435E73"/>
    <w:rsid w:val="004528EC"/>
    <w:rsid w:val="004656F6"/>
    <w:rsid w:val="00520FE0"/>
    <w:rsid w:val="00626C42"/>
    <w:rsid w:val="006633BA"/>
    <w:rsid w:val="006A6B56"/>
    <w:rsid w:val="006E0F94"/>
    <w:rsid w:val="0070047E"/>
    <w:rsid w:val="007229A4"/>
    <w:rsid w:val="00764E9E"/>
    <w:rsid w:val="00854DCC"/>
    <w:rsid w:val="008A5E3A"/>
    <w:rsid w:val="008E45F2"/>
    <w:rsid w:val="008F0708"/>
    <w:rsid w:val="00930264"/>
    <w:rsid w:val="009505BC"/>
    <w:rsid w:val="009A0CCA"/>
    <w:rsid w:val="009F2B44"/>
    <w:rsid w:val="00A33BF8"/>
    <w:rsid w:val="00A56356"/>
    <w:rsid w:val="00A740E0"/>
    <w:rsid w:val="00AB5F92"/>
    <w:rsid w:val="00AC1E52"/>
    <w:rsid w:val="00AE1F12"/>
    <w:rsid w:val="00B24A56"/>
    <w:rsid w:val="00B43C99"/>
    <w:rsid w:val="00B614B8"/>
    <w:rsid w:val="00B91876"/>
    <w:rsid w:val="00C04E02"/>
    <w:rsid w:val="00C478E3"/>
    <w:rsid w:val="00C9174B"/>
    <w:rsid w:val="00CB603C"/>
    <w:rsid w:val="00D01C9B"/>
    <w:rsid w:val="00D645C8"/>
    <w:rsid w:val="00D67522"/>
    <w:rsid w:val="00D77018"/>
    <w:rsid w:val="00D84D46"/>
    <w:rsid w:val="00DC29B1"/>
    <w:rsid w:val="00E056F8"/>
    <w:rsid w:val="00E0783F"/>
    <w:rsid w:val="00E24203"/>
    <w:rsid w:val="00EB325F"/>
    <w:rsid w:val="00F521D9"/>
    <w:rsid w:val="00F60B7D"/>
    <w:rsid w:val="00F971C2"/>
    <w:rsid w:val="00FB6407"/>
    <w:rsid w:val="00FD0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B8EBB7-DF8D-45EC-90D2-21CD7473D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6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Char"/>
    <w:uiPriority w:val="99"/>
    <w:semiHidden/>
    <w:unhideWhenUsed/>
    <w:rsid w:val="007229A4"/>
    <w:rPr>
      <w:sz w:val="18"/>
      <w:szCs w:val="18"/>
    </w:rPr>
  </w:style>
  <w:style w:type="character" w:customStyle="1" w:styleId="Char">
    <w:name w:val="文档结构图 Char"/>
    <w:basedOn w:val="a0"/>
    <w:link w:val="a4"/>
    <w:uiPriority w:val="99"/>
    <w:semiHidden/>
    <w:rsid w:val="007229A4"/>
    <w:rPr>
      <w:sz w:val="18"/>
      <w:szCs w:val="18"/>
    </w:rPr>
  </w:style>
  <w:style w:type="paragraph" w:styleId="a5">
    <w:name w:val="header"/>
    <w:basedOn w:val="a"/>
    <w:link w:val="Char0"/>
    <w:uiPriority w:val="99"/>
    <w:unhideWhenUsed/>
    <w:rsid w:val="0017659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176594"/>
    <w:rPr>
      <w:sz w:val="18"/>
      <w:szCs w:val="18"/>
    </w:rPr>
  </w:style>
  <w:style w:type="paragraph" w:styleId="a6">
    <w:name w:val="footer"/>
    <w:basedOn w:val="a"/>
    <w:link w:val="Char1"/>
    <w:uiPriority w:val="99"/>
    <w:unhideWhenUsed/>
    <w:rsid w:val="00176594"/>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rsid w:val="0017659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223</Words>
  <Characters>1272</Characters>
  <Application>Microsoft Office Word</Application>
  <DocSecurity>0</DocSecurity>
  <Lines>10</Lines>
  <Paragraphs>2</Paragraphs>
  <ScaleCrop>false</ScaleCrop>
  <Company/>
  <LinksUpToDate>false</LinksUpToDate>
  <CharactersWithSpaces>1493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zhangzc</cp:lastModifiedBy>
  <cp:revision>59</cp:revision>
  <dcterms:created xsi:type="dcterms:W3CDTF">2019-12-04T02:22:00Z</dcterms:created>
  <dcterms:modified xsi:type="dcterms:W3CDTF">2022-05-07T15:06:00Z</dcterms:modified>
</cp:coreProperties>
</file>